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9855" w:type="dxa"/>
        <w:tblInd w:w="480" w:type="dxa"/>
        <w:tblLook w:val="04A0" w:firstRow="1" w:lastRow="0" w:firstColumn="1" w:lastColumn="0" w:noHBand="0" w:noVBand="1"/>
      </w:tblPr>
      <w:tblGrid>
        <w:gridCol w:w="1541"/>
        <w:gridCol w:w="6647"/>
        <w:gridCol w:w="1667"/>
      </w:tblGrid>
      <w:tr w:rsidR="001501E4" w:rsidRPr="0007233F" w:rsidTr="004F71D3">
        <w:tc>
          <w:tcPr>
            <w:tcW w:w="1541" w:type="dxa"/>
          </w:tcPr>
          <w:p w:rsidR="001501E4" w:rsidRPr="0007233F" w:rsidRDefault="001501E4" w:rsidP="004F71D3">
            <w:pPr>
              <w:pStyle w:val="Encabezado"/>
              <w:rPr>
                <w:rFonts w:ascii="Arial" w:hAnsi="Arial" w:cs="Arial"/>
              </w:rPr>
            </w:pPr>
            <w:r w:rsidRPr="0007233F">
              <w:rPr>
                <w:rFonts w:ascii="Arial" w:hAnsi="Arial" w:cs="Arial"/>
                <w:noProof/>
                <w:color w:val="000000"/>
                <w:lang w:eastAsia="es-CO"/>
              </w:rPr>
              <w:drawing>
                <wp:anchor distT="0" distB="0" distL="114300" distR="114300" simplePos="0" relativeHeight="251663360" behindDoc="1" locked="0" layoutInCell="1" allowOverlap="1" wp14:anchorId="4F8B6CD7" wp14:editId="32DB4434">
                  <wp:simplePos x="0" y="0"/>
                  <wp:positionH relativeFrom="column">
                    <wp:posOffset>194310</wp:posOffset>
                  </wp:positionH>
                  <wp:positionV relativeFrom="paragraph">
                    <wp:posOffset>66675</wp:posOffset>
                  </wp:positionV>
                  <wp:extent cx="619125" cy="581025"/>
                  <wp:effectExtent l="0" t="0" r="9525" b="9525"/>
                  <wp:wrapThrough wrapText="bothSides">
                    <wp:wrapPolygon edited="0">
                      <wp:start x="5982" y="0"/>
                      <wp:lineTo x="0" y="2833"/>
                      <wp:lineTo x="0" y="17705"/>
                      <wp:lineTo x="5317" y="21246"/>
                      <wp:lineTo x="15951" y="21246"/>
                      <wp:lineTo x="21268" y="17705"/>
                      <wp:lineTo x="21268" y="2833"/>
                      <wp:lineTo x="15286" y="0"/>
                      <wp:lineTo x="5982" y="0"/>
                    </wp:wrapPolygon>
                  </wp:wrapThrough>
                  <wp:docPr id="19" name="Imagen 19" descr="ESCUDO.P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PM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47" w:type="dxa"/>
          </w:tcPr>
          <w:p w:rsidR="001501E4" w:rsidRPr="0007233F" w:rsidRDefault="001501E4" w:rsidP="004F71D3">
            <w:pPr>
              <w:pStyle w:val="Sinespaciado"/>
              <w:jc w:val="center"/>
              <w:rPr>
                <w:rFonts w:ascii="Arial" w:hAnsi="Arial" w:cs="Arial"/>
                <w:b/>
              </w:rPr>
            </w:pPr>
            <w:r w:rsidRPr="0007233F">
              <w:rPr>
                <w:rFonts w:ascii="Arial" w:hAnsi="Arial" w:cs="Arial"/>
                <w:b/>
              </w:rPr>
              <w:t>INSTITUCIÓN EDUCATIVA CARLOS VIECO ORTIZ</w:t>
            </w:r>
          </w:p>
          <w:p w:rsidR="001501E4" w:rsidRPr="0007233F" w:rsidRDefault="001501E4" w:rsidP="004F71D3">
            <w:pPr>
              <w:pStyle w:val="Sinespaciado"/>
              <w:jc w:val="center"/>
              <w:rPr>
                <w:rFonts w:ascii="Arial" w:hAnsi="Arial" w:cs="Arial"/>
                <w:b/>
              </w:rPr>
            </w:pPr>
            <w:r w:rsidRPr="0007233F">
              <w:rPr>
                <w:rFonts w:ascii="Arial" w:hAnsi="Arial" w:cs="Arial"/>
                <w:b/>
              </w:rPr>
              <w:t>Aprobada mediante Resolución No 16732 del 20 de Diciembre de 2010</w:t>
            </w:r>
          </w:p>
          <w:p w:rsidR="001501E4" w:rsidRPr="0007233F" w:rsidRDefault="001501E4" w:rsidP="004F71D3">
            <w:pPr>
              <w:pStyle w:val="Sinespaciado"/>
              <w:jc w:val="center"/>
              <w:rPr>
                <w:rFonts w:ascii="Arial" w:hAnsi="Arial" w:cs="Arial"/>
                <w:b/>
              </w:rPr>
            </w:pPr>
            <w:r w:rsidRPr="0007233F">
              <w:rPr>
                <w:rFonts w:ascii="Arial" w:hAnsi="Arial" w:cs="Arial"/>
                <w:b/>
              </w:rPr>
              <w:t>ESQUEMA PARA  EVALUACIONES, TALLERES, Y PLANES DE APOYO</w:t>
            </w:r>
          </w:p>
        </w:tc>
        <w:tc>
          <w:tcPr>
            <w:tcW w:w="1667" w:type="dxa"/>
          </w:tcPr>
          <w:p w:rsidR="001501E4" w:rsidRPr="0007233F" w:rsidRDefault="001501E4" w:rsidP="004F71D3">
            <w:pPr>
              <w:pStyle w:val="Sinespaciado"/>
              <w:jc w:val="center"/>
              <w:rPr>
                <w:rFonts w:ascii="Arial" w:hAnsi="Arial" w:cs="Arial"/>
                <w:b/>
              </w:rPr>
            </w:pPr>
          </w:p>
          <w:p w:rsidR="001501E4" w:rsidRPr="0007233F" w:rsidRDefault="001501E4" w:rsidP="004F71D3">
            <w:pPr>
              <w:pStyle w:val="Sinespaciado"/>
              <w:jc w:val="center"/>
              <w:rPr>
                <w:rFonts w:ascii="Arial" w:hAnsi="Arial" w:cs="Arial"/>
                <w:b/>
              </w:rPr>
            </w:pPr>
          </w:p>
          <w:p w:rsidR="001501E4" w:rsidRPr="0007233F" w:rsidRDefault="001501E4" w:rsidP="004F71D3">
            <w:pPr>
              <w:pStyle w:val="Sinespaciado"/>
              <w:jc w:val="center"/>
              <w:rPr>
                <w:rFonts w:ascii="Arial" w:hAnsi="Arial" w:cs="Arial"/>
                <w:b/>
              </w:rPr>
            </w:pPr>
            <w:r w:rsidRPr="0007233F">
              <w:rPr>
                <w:rFonts w:ascii="Arial" w:hAnsi="Arial" w:cs="Arial"/>
                <w:b/>
              </w:rPr>
              <w:t>EN PRUEBA</w:t>
            </w:r>
          </w:p>
        </w:tc>
      </w:tr>
    </w:tbl>
    <w:p w:rsidR="001501E4" w:rsidRDefault="001501E4" w:rsidP="00B74F03">
      <w:pPr>
        <w:jc w:val="both"/>
        <w:rPr>
          <w:rFonts w:ascii="Arial" w:hAnsi="Arial" w:cs="Arial"/>
          <w:b/>
          <w:sz w:val="20"/>
          <w:szCs w:val="20"/>
        </w:rPr>
      </w:pPr>
    </w:p>
    <w:tbl>
      <w:tblPr>
        <w:tblStyle w:val="Tablaconcuadrcula"/>
        <w:tblpPr w:leftFromText="141" w:rightFromText="141" w:vertAnchor="text" w:horzAnchor="margin" w:tblpXSpec="center" w:tblpY="156"/>
        <w:tblW w:w="7905" w:type="dxa"/>
        <w:tblLook w:val="04A0" w:firstRow="1" w:lastRow="0" w:firstColumn="1" w:lastColumn="0" w:noHBand="0" w:noVBand="1"/>
      </w:tblPr>
      <w:tblGrid>
        <w:gridCol w:w="2712"/>
        <w:gridCol w:w="2613"/>
        <w:gridCol w:w="2580"/>
      </w:tblGrid>
      <w:tr w:rsidR="001501E4" w:rsidTr="00363A9F">
        <w:trPr>
          <w:trHeight w:val="584"/>
        </w:trPr>
        <w:tc>
          <w:tcPr>
            <w:tcW w:w="2712" w:type="dxa"/>
          </w:tcPr>
          <w:p w:rsidR="001501E4" w:rsidRDefault="001501E4" w:rsidP="001501E4">
            <w:pPr>
              <w:jc w:val="both"/>
              <w:rPr>
                <w:rFonts w:ascii="Arial" w:hAnsi="Arial" w:cs="Arial"/>
                <w:b/>
                <w:sz w:val="20"/>
                <w:szCs w:val="20"/>
              </w:rPr>
            </w:pPr>
            <w:r>
              <w:rPr>
                <w:rFonts w:ascii="Arial" w:hAnsi="Arial" w:cs="Arial"/>
                <w:b/>
                <w:noProof/>
                <w:sz w:val="20"/>
                <w:szCs w:val="20"/>
                <w:lang w:eastAsia="es-CO"/>
              </w:rPr>
              <mc:AlternateContent>
                <mc:Choice Requires="wps">
                  <w:drawing>
                    <wp:anchor distT="0" distB="0" distL="114300" distR="114300" simplePos="0" relativeHeight="251657728" behindDoc="0" locked="0" layoutInCell="1" allowOverlap="1" wp14:anchorId="4196460F" wp14:editId="3D0A8A10">
                      <wp:simplePos x="0" y="0"/>
                      <wp:positionH relativeFrom="column">
                        <wp:posOffset>900430</wp:posOffset>
                      </wp:positionH>
                      <wp:positionV relativeFrom="paragraph">
                        <wp:posOffset>39370</wp:posOffset>
                      </wp:positionV>
                      <wp:extent cx="168910" cy="195580"/>
                      <wp:effectExtent l="5080" t="10795" r="6985" b="1270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95580"/>
                              </a:xfrm>
                              <a:prstGeom prst="rect">
                                <a:avLst/>
                              </a:prstGeom>
                              <a:solidFill>
                                <a:srgbClr val="FFFFFF"/>
                              </a:solidFill>
                              <a:ln w="9525">
                                <a:solidFill>
                                  <a:srgbClr val="000000"/>
                                </a:solidFill>
                                <a:miter lim="800000"/>
                                <a:headEnd/>
                                <a:tailEnd/>
                              </a:ln>
                            </wps:spPr>
                            <wps:txbx>
                              <w:txbxContent>
                                <w:p w:rsidR="001501E4" w:rsidRPr="00B46217" w:rsidRDefault="001501E4" w:rsidP="001501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96460F" id="_x0000_t202" coordsize="21600,21600" o:spt="202" path="m,l,21600r21600,l21600,xe">
                      <v:stroke joinstyle="miter"/>
                      <v:path gradientshapeok="t" o:connecttype="rect"/>
                    </v:shapetype>
                    <v:shape id="Text Box 34" o:spid="_x0000_s1026" type="#_x0000_t202" style="position:absolute;left:0;text-align:left;margin-left:70.9pt;margin-top:3.1pt;width:13.3pt;height:1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">
                      <v:textbox>
                        <w:txbxContent>
                          <w:p w:rsidR="001501E4" w:rsidRPr="00B46217" w:rsidRDefault="001501E4" w:rsidP="001501E4"/>
                        </w:txbxContent>
                      </v:textbox>
                    </v:shape>
                  </w:pict>
                </mc:Fallback>
              </mc:AlternateContent>
            </w:r>
          </w:p>
          <w:p w:rsidR="001501E4" w:rsidRPr="00CC6D08" w:rsidRDefault="001501E4" w:rsidP="001501E4">
            <w:pPr>
              <w:jc w:val="both"/>
              <w:rPr>
                <w:rFonts w:ascii="Arial" w:hAnsi="Arial" w:cs="Arial"/>
                <w:b/>
                <w:sz w:val="20"/>
                <w:szCs w:val="20"/>
              </w:rPr>
            </w:pPr>
            <w:r>
              <w:rPr>
                <w:rFonts w:ascii="Arial" w:hAnsi="Arial" w:cs="Arial"/>
                <w:b/>
                <w:sz w:val="20"/>
                <w:szCs w:val="20"/>
              </w:rPr>
              <w:t>NIVELACIÓN</w:t>
            </w:r>
          </w:p>
        </w:tc>
        <w:tc>
          <w:tcPr>
            <w:tcW w:w="2613" w:type="dxa"/>
          </w:tcPr>
          <w:p w:rsidR="001501E4" w:rsidRDefault="001501E4" w:rsidP="001501E4">
            <w:pPr>
              <w:jc w:val="both"/>
              <w:rPr>
                <w:rFonts w:ascii="Arial" w:hAnsi="Arial" w:cs="Arial"/>
                <w:b/>
                <w:sz w:val="20"/>
                <w:szCs w:val="20"/>
              </w:rPr>
            </w:pPr>
            <w:r>
              <w:rPr>
                <w:rFonts w:ascii="Arial" w:hAnsi="Arial" w:cs="Arial"/>
                <w:b/>
                <w:noProof/>
                <w:sz w:val="20"/>
                <w:szCs w:val="20"/>
                <w:lang w:eastAsia="es-CO"/>
              </w:rPr>
              <mc:AlternateContent>
                <mc:Choice Requires="wps">
                  <w:drawing>
                    <wp:anchor distT="0" distB="0" distL="114300" distR="114300" simplePos="0" relativeHeight="251658752" behindDoc="0" locked="0" layoutInCell="1" allowOverlap="1" wp14:anchorId="585F4EC5" wp14:editId="5B5DB5EE">
                      <wp:simplePos x="0" y="0"/>
                      <wp:positionH relativeFrom="column">
                        <wp:posOffset>1294765</wp:posOffset>
                      </wp:positionH>
                      <wp:positionV relativeFrom="paragraph">
                        <wp:posOffset>62864</wp:posOffset>
                      </wp:positionV>
                      <wp:extent cx="219075" cy="257175"/>
                      <wp:effectExtent l="0" t="0" r="28575" b="28575"/>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57175"/>
                              </a:xfrm>
                              <a:prstGeom prst="rect">
                                <a:avLst/>
                              </a:prstGeom>
                              <a:solidFill>
                                <a:srgbClr val="FFFFFF"/>
                              </a:solidFill>
                              <a:ln w="9525">
                                <a:solidFill>
                                  <a:srgbClr val="000000"/>
                                </a:solidFill>
                                <a:miter lim="800000"/>
                                <a:headEnd/>
                                <a:tailEnd/>
                              </a:ln>
                            </wps:spPr>
                            <wps:txbx>
                              <w:txbxContent>
                                <w:p w:rsidR="001501E4" w:rsidRPr="00B46217" w:rsidRDefault="001501E4" w:rsidP="001501E4">
                                  <w: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5F4EC5" id="Text Box 35" o:spid="_x0000_s1027" type="#_x0000_t202" style="position:absolute;left:0;text-align:left;margin-left:101.95pt;margin-top:4.95pt;width:17.25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">
                      <v:textbox>
                        <w:txbxContent>
                          <w:p w:rsidR="001501E4" w:rsidRPr="00B46217" w:rsidRDefault="001501E4" w:rsidP="001501E4">
                            <w:r>
                              <w:t>x</w:t>
                            </w:r>
                          </w:p>
                        </w:txbxContent>
                      </v:textbox>
                    </v:shape>
                  </w:pict>
                </mc:Fallback>
              </mc:AlternateContent>
            </w:r>
          </w:p>
          <w:p w:rsidR="001501E4" w:rsidRDefault="001501E4" w:rsidP="001501E4">
            <w:pPr>
              <w:jc w:val="both"/>
              <w:rPr>
                <w:rFonts w:ascii="Arial" w:hAnsi="Arial" w:cs="Arial"/>
                <w:b/>
                <w:sz w:val="20"/>
                <w:szCs w:val="20"/>
              </w:rPr>
            </w:pPr>
            <w:r>
              <w:rPr>
                <w:rFonts w:ascii="Arial" w:hAnsi="Arial" w:cs="Arial"/>
                <w:b/>
                <w:sz w:val="20"/>
                <w:szCs w:val="20"/>
              </w:rPr>
              <w:t>RECUPERACION</w:t>
            </w:r>
          </w:p>
        </w:tc>
        <w:tc>
          <w:tcPr>
            <w:tcW w:w="2580" w:type="dxa"/>
          </w:tcPr>
          <w:p w:rsidR="001501E4" w:rsidRDefault="001501E4" w:rsidP="001501E4">
            <w:pPr>
              <w:jc w:val="both"/>
              <w:rPr>
                <w:rFonts w:ascii="Arial" w:hAnsi="Arial" w:cs="Arial"/>
                <w:b/>
                <w:sz w:val="20"/>
                <w:szCs w:val="20"/>
              </w:rPr>
            </w:pPr>
            <w:r>
              <w:rPr>
                <w:rFonts w:ascii="Arial" w:hAnsi="Arial" w:cs="Arial"/>
                <w:b/>
                <w:noProof/>
                <w:sz w:val="20"/>
                <w:szCs w:val="20"/>
                <w:lang w:eastAsia="es-CO"/>
              </w:rPr>
              <mc:AlternateContent>
                <mc:Choice Requires="wps">
                  <w:drawing>
                    <wp:anchor distT="0" distB="0" distL="114300" distR="114300" simplePos="0" relativeHeight="251659776" behindDoc="0" locked="0" layoutInCell="1" allowOverlap="1" wp14:anchorId="3519478C" wp14:editId="25DAA8C4">
                      <wp:simplePos x="0" y="0"/>
                      <wp:positionH relativeFrom="column">
                        <wp:posOffset>1116330</wp:posOffset>
                      </wp:positionH>
                      <wp:positionV relativeFrom="paragraph">
                        <wp:posOffset>48895</wp:posOffset>
                      </wp:positionV>
                      <wp:extent cx="168910" cy="195580"/>
                      <wp:effectExtent l="0" t="0" r="21590" b="1397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95580"/>
                              </a:xfrm>
                              <a:prstGeom prst="rect">
                                <a:avLst/>
                              </a:prstGeom>
                              <a:solidFill>
                                <a:srgbClr val="FFFFFF"/>
                              </a:solidFill>
                              <a:ln w="9525">
                                <a:solidFill>
                                  <a:srgbClr val="000000"/>
                                </a:solidFill>
                                <a:miter lim="800000"/>
                                <a:headEnd/>
                                <a:tailEnd/>
                              </a:ln>
                            </wps:spPr>
                            <wps:txbx>
                              <w:txbxContent>
                                <w:p w:rsidR="001501E4" w:rsidRPr="00B46217" w:rsidRDefault="001501E4" w:rsidP="001501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19478C" id="Text Box 36" o:spid="_x0000_s1028" type="#_x0000_t202" style="position:absolute;left:0;text-align:left;margin-left:87.9pt;margin-top:3.85pt;width:13.3pt;height:1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6yLQIAAFcEAAAOAAAAZHJzL2Uyb0RvYy54bWysVNuO2yAQfa/Uf0C8N06ySZp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">
                      <v:textbox>
                        <w:txbxContent>
                          <w:p w:rsidR="001501E4" w:rsidRPr="00B46217" w:rsidRDefault="001501E4" w:rsidP="001501E4"/>
                        </w:txbxContent>
                      </v:textbox>
                    </v:shape>
                  </w:pict>
                </mc:Fallback>
              </mc:AlternateContent>
            </w:r>
          </w:p>
          <w:p w:rsidR="001501E4" w:rsidRDefault="001501E4" w:rsidP="001501E4">
            <w:pPr>
              <w:jc w:val="both"/>
              <w:rPr>
                <w:rFonts w:ascii="Arial" w:hAnsi="Arial" w:cs="Arial"/>
                <w:b/>
                <w:sz w:val="20"/>
                <w:szCs w:val="20"/>
              </w:rPr>
            </w:pPr>
            <w:r>
              <w:rPr>
                <w:rFonts w:ascii="Arial" w:hAnsi="Arial" w:cs="Arial"/>
                <w:b/>
                <w:sz w:val="20"/>
                <w:szCs w:val="20"/>
              </w:rPr>
              <w:t>PROFUNDIZACION</w:t>
            </w:r>
          </w:p>
        </w:tc>
      </w:tr>
    </w:tbl>
    <w:p w:rsidR="001501E4" w:rsidRDefault="001501E4" w:rsidP="00B74F03">
      <w:pPr>
        <w:jc w:val="both"/>
        <w:rPr>
          <w:rFonts w:ascii="Arial" w:hAnsi="Arial" w:cs="Arial"/>
          <w:b/>
          <w:sz w:val="20"/>
          <w:szCs w:val="20"/>
        </w:rPr>
      </w:pPr>
    </w:p>
    <w:p w:rsidR="00B74F03" w:rsidRDefault="00B74F03" w:rsidP="00B74F03">
      <w:pPr>
        <w:jc w:val="both"/>
        <w:rPr>
          <w:rFonts w:ascii="Arial" w:hAnsi="Arial" w:cs="Arial"/>
          <w:b/>
          <w:sz w:val="20"/>
          <w:szCs w:val="20"/>
        </w:rPr>
      </w:pPr>
    </w:p>
    <w:tbl>
      <w:tblPr>
        <w:tblStyle w:val="Tablaconcuadrcula"/>
        <w:tblW w:w="9906" w:type="dxa"/>
        <w:jc w:val="center"/>
        <w:tblLook w:val="04A0" w:firstRow="1" w:lastRow="0" w:firstColumn="1" w:lastColumn="0" w:noHBand="0" w:noVBand="1"/>
      </w:tblPr>
      <w:tblGrid>
        <w:gridCol w:w="5082"/>
        <w:gridCol w:w="1417"/>
        <w:gridCol w:w="1559"/>
        <w:gridCol w:w="1848"/>
      </w:tblGrid>
      <w:tr w:rsidR="00EE480D" w:rsidTr="00A00846">
        <w:trPr>
          <w:trHeight w:val="353"/>
          <w:jc w:val="center"/>
        </w:trPr>
        <w:tc>
          <w:tcPr>
            <w:tcW w:w="5082" w:type="dxa"/>
          </w:tcPr>
          <w:p w:rsidR="00EE480D" w:rsidRPr="00936DF1" w:rsidRDefault="00EE480D" w:rsidP="00F56C79">
            <w:r>
              <w:rPr>
                <w:b/>
              </w:rPr>
              <w:t xml:space="preserve">ÁREA/ASIGNATURA: </w:t>
            </w:r>
            <w:r w:rsidR="00F56C79">
              <w:t xml:space="preserve">Cívica </w:t>
            </w:r>
          </w:p>
        </w:tc>
        <w:tc>
          <w:tcPr>
            <w:tcW w:w="1417" w:type="dxa"/>
          </w:tcPr>
          <w:p w:rsidR="00EE480D" w:rsidRPr="00936DF1" w:rsidRDefault="00EE480D" w:rsidP="00A00846">
            <w:r>
              <w:rPr>
                <w:b/>
              </w:rPr>
              <w:t xml:space="preserve">GRADO: </w:t>
            </w:r>
            <w:r w:rsidR="00A00846">
              <w:rPr>
                <w:b/>
              </w:rPr>
              <w:t xml:space="preserve"> </w:t>
            </w:r>
            <w:r w:rsidR="00543051">
              <w:t>7</w:t>
            </w:r>
            <w:r w:rsidR="00F134D5" w:rsidRPr="00936DF1">
              <w:t>°</w:t>
            </w:r>
          </w:p>
        </w:tc>
        <w:tc>
          <w:tcPr>
            <w:tcW w:w="1559" w:type="dxa"/>
          </w:tcPr>
          <w:p w:rsidR="00F134D5" w:rsidRPr="00936DF1" w:rsidRDefault="00EE480D" w:rsidP="00A00846">
            <w:r>
              <w:rPr>
                <w:b/>
              </w:rPr>
              <w:t xml:space="preserve">PERIODO: </w:t>
            </w:r>
            <w:r w:rsidR="00A00846">
              <w:rPr>
                <w:b/>
              </w:rPr>
              <w:t xml:space="preserve"> </w:t>
            </w:r>
            <w:r w:rsidR="00543051">
              <w:t>3</w:t>
            </w:r>
            <w:r w:rsidR="00F134D5" w:rsidRPr="00936DF1">
              <w:t>°</w:t>
            </w:r>
          </w:p>
        </w:tc>
        <w:tc>
          <w:tcPr>
            <w:tcW w:w="1848" w:type="dxa"/>
          </w:tcPr>
          <w:p w:rsidR="00EE480D" w:rsidRDefault="00EE480D" w:rsidP="008A12E7">
            <w:pPr>
              <w:rPr>
                <w:b/>
              </w:rPr>
            </w:pPr>
            <w:r>
              <w:rPr>
                <w:b/>
              </w:rPr>
              <w:t>NOTA</w:t>
            </w:r>
          </w:p>
        </w:tc>
      </w:tr>
      <w:tr w:rsidR="00A00846" w:rsidTr="00A00846">
        <w:trPr>
          <w:trHeight w:val="353"/>
          <w:jc w:val="center"/>
        </w:trPr>
        <w:tc>
          <w:tcPr>
            <w:tcW w:w="5082" w:type="dxa"/>
            <w:tcBorders>
              <w:right w:val="single" w:sz="4" w:space="0" w:color="auto"/>
            </w:tcBorders>
          </w:tcPr>
          <w:p w:rsidR="00A00846" w:rsidRPr="00936DF1" w:rsidRDefault="00A00846" w:rsidP="00A00846">
            <w:r>
              <w:rPr>
                <w:b/>
              </w:rPr>
              <w:t xml:space="preserve">NOMBRE DEL DOCENTE: </w:t>
            </w:r>
            <w:r w:rsidRPr="00936DF1">
              <w:t>Sandra Gutiérrez Echavarría</w:t>
            </w:r>
          </w:p>
        </w:tc>
        <w:tc>
          <w:tcPr>
            <w:tcW w:w="4824" w:type="dxa"/>
            <w:gridSpan w:val="3"/>
            <w:tcBorders>
              <w:left w:val="single" w:sz="4" w:space="0" w:color="auto"/>
            </w:tcBorders>
          </w:tcPr>
          <w:p w:rsidR="00A00846" w:rsidRPr="00936DF1" w:rsidRDefault="00A00846" w:rsidP="00543051">
            <w:r>
              <w:rPr>
                <w:b/>
              </w:rPr>
              <w:t xml:space="preserve">FECHA DE  DEVOLUCIÓN: </w:t>
            </w:r>
            <w:r w:rsidR="00543051">
              <w:t xml:space="preserve">4 septiembre 2019 </w:t>
            </w:r>
          </w:p>
        </w:tc>
      </w:tr>
    </w:tbl>
    <w:p w:rsidR="001623E4" w:rsidRDefault="001623E4" w:rsidP="005A452C">
      <w:pPr>
        <w:jc w:val="both"/>
        <w:rPr>
          <w:rFonts w:ascii="Arial" w:hAnsi="Arial" w:cs="Arial"/>
          <w:b/>
          <w:sz w:val="20"/>
          <w:szCs w:val="20"/>
        </w:rPr>
      </w:pPr>
    </w:p>
    <w:p w:rsidR="009B31BE" w:rsidRPr="001623E4" w:rsidRDefault="00936DF1" w:rsidP="005A452C">
      <w:pPr>
        <w:jc w:val="both"/>
        <w:rPr>
          <w:rFonts w:ascii="Arial" w:hAnsi="Arial" w:cs="Arial"/>
          <w:b/>
        </w:rPr>
      </w:pPr>
      <w:r w:rsidRPr="001623E4">
        <w:rPr>
          <w:rFonts w:ascii="Arial" w:hAnsi="Arial" w:cs="Arial"/>
          <w:b/>
        </w:rPr>
        <w:t xml:space="preserve">Las actividades de recuperación se deben presentar en el cuaderno y sólo representa el 10% del </w:t>
      </w:r>
      <w:r w:rsidR="00543051" w:rsidRPr="001623E4">
        <w:rPr>
          <w:rFonts w:ascii="Arial" w:hAnsi="Arial" w:cs="Arial"/>
          <w:b/>
        </w:rPr>
        <w:t>100% de la recuperación,</w:t>
      </w:r>
      <w:r w:rsidRPr="001623E4">
        <w:rPr>
          <w:rFonts w:ascii="Arial" w:hAnsi="Arial" w:cs="Arial"/>
          <w:b/>
        </w:rPr>
        <w:t xml:space="preserve"> éste te da el derecho a presentar la evaluación</w:t>
      </w:r>
      <w:r w:rsidR="00543051" w:rsidRPr="001623E4">
        <w:rPr>
          <w:rFonts w:ascii="Arial" w:hAnsi="Arial" w:cs="Arial"/>
          <w:b/>
        </w:rPr>
        <w:t>/sustentación de la recuperación</w:t>
      </w:r>
      <w:r w:rsidRPr="001623E4">
        <w:rPr>
          <w:rFonts w:ascii="Arial" w:hAnsi="Arial" w:cs="Arial"/>
          <w:b/>
        </w:rPr>
        <w:t xml:space="preserve"> que tiene un valor del 90% restante.  </w:t>
      </w:r>
    </w:p>
    <w:p w:rsidR="00F56C79" w:rsidRPr="001623E4" w:rsidRDefault="00F56C79" w:rsidP="00F56C79">
      <w:pPr>
        <w:jc w:val="center"/>
        <w:rPr>
          <w:rFonts w:ascii="Arial" w:hAnsi="Arial" w:cs="Arial"/>
          <w:b/>
        </w:rPr>
      </w:pPr>
      <w:r w:rsidRPr="001623E4">
        <w:rPr>
          <w:rFonts w:ascii="Arial" w:hAnsi="Arial" w:cs="Arial"/>
          <w:b/>
        </w:rPr>
        <w:t>L</w:t>
      </w:r>
      <w:r w:rsidRPr="001623E4">
        <w:rPr>
          <w:rFonts w:ascii="Arial" w:hAnsi="Arial" w:cs="Arial"/>
          <w:b/>
        </w:rPr>
        <w:t>A AFROCOLOMBIANIDAD</w:t>
      </w:r>
    </w:p>
    <w:p w:rsidR="00F56C79" w:rsidRPr="001623E4" w:rsidRDefault="00F56C79" w:rsidP="00F56C79">
      <w:pPr>
        <w:jc w:val="both"/>
        <w:rPr>
          <w:rFonts w:ascii="Arial" w:hAnsi="Arial" w:cs="Arial"/>
        </w:rPr>
      </w:pPr>
      <w:r w:rsidRPr="001623E4">
        <w:rPr>
          <w:rFonts w:ascii="Arial" w:hAnsi="Arial" w:cs="Arial"/>
        </w:rPr>
        <w:t>El día nacional de la Afrocolombianidad se conmemora anualmente desde el 21 de mayo de 2002 obedeciendo a la Ley 725 de 2001, la cual estableció este día como homenaje a los 150 años de abolición de la esclavitud en Colombia.</w:t>
      </w:r>
    </w:p>
    <w:p w:rsidR="00F56C79" w:rsidRPr="001623E4" w:rsidRDefault="00F56C79" w:rsidP="00F56C79">
      <w:pPr>
        <w:jc w:val="both"/>
        <w:rPr>
          <w:rFonts w:ascii="Arial" w:hAnsi="Arial" w:cs="Arial"/>
        </w:rPr>
      </w:pPr>
      <w:r w:rsidRPr="001623E4">
        <w:rPr>
          <w:rFonts w:ascii="Arial" w:hAnsi="Arial" w:cs="Arial"/>
        </w:rPr>
        <w:t>De igual forma, esta ley busca promover la recuperación de la memoria histórica de esta población, en la misma línea de construcción de identidad planteada en la conmemoración del Día Internacional para la Celebración del Bicentenario de la Abolición de la Trata Trasatlántica de Esclavos y el Día Internacional de la Eliminación de la Discriminación Racial, establecida por la Asamblea General de las Naciones Unidas y ratificada por el Estado Colombiano.</w:t>
      </w:r>
    </w:p>
    <w:p w:rsidR="00F56C79" w:rsidRPr="001623E4" w:rsidRDefault="00F56C79" w:rsidP="00F56C79">
      <w:pPr>
        <w:jc w:val="both"/>
        <w:rPr>
          <w:rFonts w:ascii="Arial" w:hAnsi="Arial" w:cs="Arial"/>
        </w:rPr>
      </w:pPr>
      <w:r w:rsidRPr="001623E4">
        <w:rPr>
          <w:rFonts w:ascii="Arial" w:hAnsi="Arial" w:cs="Arial"/>
        </w:rPr>
        <w:t>En este sentido, el día nacional de la afrocolombianidad es una oportunidad, no sólo para reflexionar sobre esta etapa histórica que duró más de 400 años y  reconstituyó la demografía mundial, sino para entender nuestra propia historia como país multicultural que día a día se enriquece de su diversidad cultural.</w:t>
      </w:r>
    </w:p>
    <w:p w:rsidR="00F56C79" w:rsidRPr="001623E4" w:rsidRDefault="00F56C79" w:rsidP="00F56C79">
      <w:pPr>
        <w:jc w:val="both"/>
        <w:rPr>
          <w:rFonts w:ascii="Arial" w:hAnsi="Arial" w:cs="Arial"/>
          <w:b/>
        </w:rPr>
      </w:pPr>
      <w:r w:rsidRPr="001623E4">
        <w:rPr>
          <w:rFonts w:ascii="Arial" w:hAnsi="Arial" w:cs="Arial"/>
          <w:b/>
        </w:rPr>
        <w:t>¿POR QUÉ HAY TERRITORIO NEGRO EN COLOMBIA?</w:t>
      </w:r>
    </w:p>
    <w:p w:rsidR="00F56C79" w:rsidRPr="001623E4" w:rsidRDefault="00F56C79" w:rsidP="00F56C79">
      <w:pPr>
        <w:jc w:val="both"/>
        <w:rPr>
          <w:rFonts w:ascii="Arial" w:hAnsi="Arial" w:cs="Arial"/>
        </w:rPr>
      </w:pPr>
      <w:r w:rsidRPr="001623E4">
        <w:rPr>
          <w:rFonts w:ascii="Arial" w:hAnsi="Arial" w:cs="Arial"/>
        </w:rPr>
        <w:t>Para responder esta pregunta tenemos que mirar la historia del negro en Colombia. Antes de llegar los españoles a América, acá vivían únicamente los indígenas.</w:t>
      </w:r>
    </w:p>
    <w:p w:rsidR="00F56C79" w:rsidRPr="001623E4" w:rsidRDefault="00F56C79" w:rsidP="00F56C79">
      <w:pPr>
        <w:jc w:val="both"/>
        <w:rPr>
          <w:rFonts w:ascii="Arial" w:hAnsi="Arial" w:cs="Arial"/>
        </w:rPr>
      </w:pPr>
      <w:r w:rsidRPr="001623E4">
        <w:rPr>
          <w:rFonts w:ascii="Arial" w:hAnsi="Arial" w:cs="Arial"/>
        </w:rPr>
        <w:t>A los negros los trajeron esclavizados los colonialistas ibéricos. Trajeron gente negra que tenían en calidad de esclavos en Europa y más tarde trajeron personas negras capturadas en el África para venderlas como esclavos en América. Todos los barcos venían con personas esclavizadas, llegaban primero a Cartagena y de ahí los asignaban a los países vecinos de Colombia: Venezuela, Panamá, Ecuador, Perú entre otros; a las distintas regiones inhóspitas de Colombia y es por ello que hoy todavía estas poblaciones se encuentran ubicadas en zonas marginadas y de poco desarrollo.</w:t>
      </w:r>
    </w:p>
    <w:p w:rsidR="00F56C79" w:rsidRPr="001623E4" w:rsidRDefault="00F56C79" w:rsidP="00F56C79">
      <w:pPr>
        <w:jc w:val="both"/>
        <w:rPr>
          <w:rFonts w:ascii="Arial" w:hAnsi="Arial" w:cs="Arial"/>
        </w:rPr>
      </w:pPr>
      <w:r w:rsidRPr="001623E4">
        <w:rPr>
          <w:rFonts w:ascii="Arial" w:hAnsi="Arial" w:cs="Arial"/>
        </w:rPr>
        <w:t>El mercado principal para Colombia estaba cerca de Cartagena, sobre el río Magdalena, en la localidad de Mompós a las minas y haciendas de Zaragoza, Cartago, Cauca, Cali, Chocó, Nariño, Guarne, Medellín, Rionegro, Tunja, Cundinamarca y otros lugares; también eran utilizados para el servicio doméstico en las grandes ciudades como Santa Marta, Riohacha, Bogotá, Popayán Cali, además los vendían para el trabajo en las fincas ganaderas o de caña de azúcar, en la costa Atlántica, Valle del Cauca, Huila, Tolima, Llanos Orientales y otros sitios.</w:t>
      </w:r>
    </w:p>
    <w:p w:rsidR="009762D7" w:rsidRPr="001623E4" w:rsidRDefault="00F56C79" w:rsidP="00F56C79">
      <w:pPr>
        <w:jc w:val="both"/>
        <w:rPr>
          <w:rFonts w:ascii="Arial" w:hAnsi="Arial" w:cs="Arial"/>
        </w:rPr>
      </w:pPr>
      <w:r w:rsidRPr="001623E4">
        <w:rPr>
          <w:rFonts w:ascii="Arial" w:hAnsi="Arial" w:cs="Arial"/>
        </w:rPr>
        <w:t>Los africanos esclavizados desde el principio fueron rebeldes y se sublevaron contra el sistema de opresión en el territorio que hoy es Colombia y, como ya se dijo, se establecieron un tipo particular de sociedad que históricamente se ha denominado palenque, por estar protegido por fortificaciones construidas en madera muy resistente, los cuales se continuaron proliferando hasta finales del siglo XVIII en los actuales territorios de Cundinamarca, los Llanos Orientales, los Santanderes, Valle del Cauca y Costa Atlántica.</w:t>
      </w:r>
    </w:p>
    <w:p w:rsidR="00F56C79" w:rsidRPr="001623E4" w:rsidRDefault="00F56C79" w:rsidP="00F56C79">
      <w:pPr>
        <w:jc w:val="both"/>
        <w:rPr>
          <w:rFonts w:ascii="Arial" w:hAnsi="Arial" w:cs="Arial"/>
        </w:rPr>
      </w:pPr>
      <w:r w:rsidRPr="001623E4">
        <w:rPr>
          <w:noProof/>
          <w:lang w:eastAsia="es-CO"/>
        </w:rPr>
        <w:drawing>
          <wp:anchor distT="0" distB="0" distL="114300" distR="114300" simplePos="0" relativeHeight="251655680" behindDoc="0" locked="0" layoutInCell="1" allowOverlap="1">
            <wp:simplePos x="0" y="0"/>
            <wp:positionH relativeFrom="column">
              <wp:posOffset>0</wp:posOffset>
            </wp:positionH>
            <wp:positionV relativeFrom="paragraph">
              <wp:posOffset>5715</wp:posOffset>
            </wp:positionV>
            <wp:extent cx="2211070" cy="1961515"/>
            <wp:effectExtent l="0" t="0" r="0" b="635"/>
            <wp:wrapSquare wrapText="bothSides"/>
            <wp:docPr id="2" name="Imagen 2" descr="https://1.bp.blogspot.com/-Jv_UKlSQ7bI/V0Ok2fNYebI/AAAAAAAAAOI/EaUNxzflPaQ__bS6qfHvWdLWKq8IQoWuACLcB/s320/NEG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bp.blogspot.com/-Jv_UKlSQ7bI/V0Ok2fNYebI/AAAAAAAAAOI/EaUNxzflPaQ__bS6qfHvWdLWKq8IQoWuACLcB/s320/NEGRO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1070" cy="1961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3E4">
        <w:rPr>
          <w:rFonts w:ascii="Arial" w:hAnsi="Arial" w:cs="Arial"/>
        </w:rPr>
        <w:t>La generalidad de estos palenques surgió alrededor de las zonas mineras y de las grandes haciendas que eran la base de la economía  colonial, para la cual fueron traídos los africanos como fuerza de trabajo fundamental. Y en esta misma medida en la vida republicana mucho de estos palenques se transformaron en grandes pueblos y cabeceras municipales y otros desaparecieron por efecto de las leyes del desarrollo económico y la falta de competitividad para responder a los nuevos requerimientos del mercado.</w:t>
      </w:r>
    </w:p>
    <w:p w:rsidR="00F56C79" w:rsidRDefault="00F56C79" w:rsidP="00F56C79">
      <w:pPr>
        <w:jc w:val="both"/>
        <w:rPr>
          <w:rFonts w:ascii="Arial" w:hAnsi="Arial" w:cs="Arial"/>
        </w:rPr>
      </w:pPr>
      <w:r w:rsidRPr="001623E4">
        <w:rPr>
          <w:rFonts w:ascii="Arial" w:hAnsi="Arial" w:cs="Arial"/>
        </w:rPr>
        <w:t>En el proceso de abolición de la esclavitud también surgieron nuevos asentamientos afro- colombianos al tiempo que se fortalecieron muchos de los ya creados con las rebeliones.</w:t>
      </w:r>
    </w:p>
    <w:p w:rsidR="00FC7704" w:rsidRPr="001623E4" w:rsidRDefault="00FC7704" w:rsidP="00F56C79">
      <w:pPr>
        <w:jc w:val="both"/>
        <w:rPr>
          <w:rFonts w:ascii="Arial" w:hAnsi="Arial" w:cs="Arial"/>
        </w:rPr>
      </w:pPr>
    </w:p>
    <w:p w:rsidR="001623E4" w:rsidRDefault="001623E4" w:rsidP="00F56C79">
      <w:pPr>
        <w:jc w:val="both"/>
        <w:rPr>
          <w:rFonts w:ascii="Arial" w:hAnsi="Arial" w:cs="Arial"/>
        </w:rPr>
      </w:pPr>
      <w:r>
        <w:rPr>
          <w:rFonts w:ascii="Arial" w:hAnsi="Arial" w:cs="Arial"/>
          <w:b/>
        </w:rPr>
        <w:lastRenderedPageBreak/>
        <w:t>ACTIVIDAD # 1</w:t>
      </w:r>
    </w:p>
    <w:p w:rsidR="00F56C79" w:rsidRPr="001623E4" w:rsidRDefault="005A452C" w:rsidP="00F56C79">
      <w:pPr>
        <w:jc w:val="both"/>
        <w:rPr>
          <w:rFonts w:ascii="Arial" w:hAnsi="Arial" w:cs="Arial"/>
        </w:rPr>
      </w:pPr>
      <w:r w:rsidRPr="001623E4">
        <w:rPr>
          <w:rFonts w:ascii="Arial" w:hAnsi="Arial" w:cs="Arial"/>
        </w:rPr>
        <w:t>Justifica las siguientes preguntas</w:t>
      </w:r>
    </w:p>
    <w:p w:rsidR="00F56C79" w:rsidRPr="001623E4" w:rsidRDefault="00F56C79" w:rsidP="00F56C79">
      <w:pPr>
        <w:pStyle w:val="Prrafodelista"/>
        <w:numPr>
          <w:ilvl w:val="0"/>
          <w:numId w:val="29"/>
        </w:numPr>
        <w:jc w:val="both"/>
        <w:rPr>
          <w:rFonts w:ascii="Arial" w:hAnsi="Arial" w:cs="Arial"/>
        </w:rPr>
      </w:pPr>
      <w:r w:rsidRPr="001623E4">
        <w:rPr>
          <w:rFonts w:ascii="Arial" w:hAnsi="Arial" w:cs="Arial"/>
        </w:rPr>
        <w:t>¿Cómo se inicia la presencia de los africanos en América a partir del siglo XV</w:t>
      </w:r>
    </w:p>
    <w:p w:rsidR="00F56C79" w:rsidRPr="001623E4" w:rsidRDefault="00F56C79" w:rsidP="00F56C79">
      <w:pPr>
        <w:pStyle w:val="Prrafodelista"/>
        <w:numPr>
          <w:ilvl w:val="0"/>
          <w:numId w:val="29"/>
        </w:numPr>
        <w:jc w:val="both"/>
        <w:rPr>
          <w:rFonts w:ascii="Arial" w:hAnsi="Arial" w:cs="Arial"/>
        </w:rPr>
      </w:pPr>
      <w:r w:rsidRPr="001623E4">
        <w:rPr>
          <w:rFonts w:ascii="Arial" w:hAnsi="Arial" w:cs="Arial"/>
        </w:rPr>
        <w:t>¿Por qué se dio la esclavización del negro en América?</w:t>
      </w:r>
    </w:p>
    <w:p w:rsidR="00F56C79" w:rsidRPr="001623E4" w:rsidRDefault="00F56C79" w:rsidP="00F56C79">
      <w:pPr>
        <w:pStyle w:val="Prrafodelista"/>
        <w:numPr>
          <w:ilvl w:val="0"/>
          <w:numId w:val="29"/>
        </w:numPr>
        <w:jc w:val="both"/>
        <w:rPr>
          <w:rFonts w:ascii="Arial" w:hAnsi="Arial" w:cs="Arial"/>
        </w:rPr>
      </w:pPr>
      <w:r w:rsidRPr="001623E4">
        <w:rPr>
          <w:rFonts w:ascii="Arial" w:hAnsi="Arial" w:cs="Arial"/>
        </w:rPr>
        <w:t>¿Qué papel jugó la iglesia católica frente a la esclavitud del negro?</w:t>
      </w:r>
    </w:p>
    <w:p w:rsidR="00F56C79" w:rsidRPr="001623E4" w:rsidRDefault="00F56C79" w:rsidP="00F56C79">
      <w:pPr>
        <w:pStyle w:val="Prrafodelista"/>
        <w:numPr>
          <w:ilvl w:val="0"/>
          <w:numId w:val="29"/>
        </w:numPr>
        <w:jc w:val="both"/>
        <w:rPr>
          <w:rFonts w:ascii="Arial" w:hAnsi="Arial" w:cs="Arial"/>
        </w:rPr>
      </w:pPr>
      <w:r w:rsidRPr="001623E4">
        <w:rPr>
          <w:rFonts w:ascii="Arial" w:hAnsi="Arial" w:cs="Arial"/>
        </w:rPr>
        <w:t>¿De dónde se considera procedía la mayoría de los esclaviza?</w:t>
      </w:r>
    </w:p>
    <w:p w:rsidR="00F56C79" w:rsidRPr="001623E4" w:rsidRDefault="00F56C79" w:rsidP="00F56C79">
      <w:pPr>
        <w:pStyle w:val="Prrafodelista"/>
        <w:numPr>
          <w:ilvl w:val="0"/>
          <w:numId w:val="29"/>
        </w:numPr>
        <w:jc w:val="both"/>
        <w:rPr>
          <w:rFonts w:ascii="Arial" w:hAnsi="Arial" w:cs="Arial"/>
        </w:rPr>
      </w:pPr>
      <w:r w:rsidRPr="001623E4">
        <w:rPr>
          <w:rFonts w:ascii="Arial" w:hAnsi="Arial" w:cs="Arial"/>
        </w:rPr>
        <w:t>¿Cómo fue la condición de los esclavizados?</w:t>
      </w:r>
    </w:p>
    <w:p w:rsidR="00F56C79" w:rsidRPr="001623E4" w:rsidRDefault="00F56C79" w:rsidP="005A452C">
      <w:pPr>
        <w:jc w:val="center"/>
        <w:rPr>
          <w:rFonts w:ascii="Arial" w:hAnsi="Arial" w:cs="Arial"/>
        </w:rPr>
      </w:pPr>
      <w:r w:rsidRPr="001623E4">
        <w:rPr>
          <w:noProof/>
          <w:lang w:eastAsia="es-CO"/>
        </w:rPr>
        <w:drawing>
          <wp:inline distT="0" distB="0" distL="0" distR="0">
            <wp:extent cx="6398182" cy="3157870"/>
            <wp:effectExtent l="0" t="0" r="3175" b="4445"/>
            <wp:docPr id="1" name="Imagen 1" descr="https://1.bp.blogspot.com/--kDFP011UM8/V0OkLqU-5yI/AAAAAAAAAOA/YBt370mqZ4Mt3wJ8d_jZNQhGNFcVBhKIgCLcB/s1600/CUA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kDFP011UM8/V0OkLqU-5yI/AAAAAAAAAOA/YBt370mqZ4Mt3wJ8d_jZNQhGNFcVBhKIgCLcB/s1600/CUADR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8074" cy="3187430"/>
                    </a:xfrm>
                    <a:prstGeom prst="rect">
                      <a:avLst/>
                    </a:prstGeom>
                    <a:noFill/>
                    <a:ln>
                      <a:noFill/>
                    </a:ln>
                  </pic:spPr>
                </pic:pic>
              </a:graphicData>
            </a:graphic>
          </wp:inline>
        </w:drawing>
      </w:r>
    </w:p>
    <w:p w:rsidR="00F56C79" w:rsidRPr="001623E4" w:rsidRDefault="00F56C79" w:rsidP="00F56C79">
      <w:pPr>
        <w:pStyle w:val="Prrafodelista"/>
        <w:numPr>
          <w:ilvl w:val="0"/>
          <w:numId w:val="29"/>
        </w:numPr>
        <w:jc w:val="both"/>
        <w:rPr>
          <w:rFonts w:ascii="Arial" w:hAnsi="Arial" w:cs="Arial"/>
        </w:rPr>
      </w:pPr>
      <w:r w:rsidRPr="001623E4">
        <w:rPr>
          <w:rFonts w:ascii="Arial" w:hAnsi="Arial" w:cs="Arial"/>
        </w:rPr>
        <w:t>Explicar tres tipos de castigos aplicados a los esclavos.</w:t>
      </w:r>
    </w:p>
    <w:p w:rsidR="00F56C79" w:rsidRPr="001623E4" w:rsidRDefault="00F56C79" w:rsidP="00F56C79">
      <w:pPr>
        <w:pStyle w:val="Prrafodelista"/>
        <w:numPr>
          <w:ilvl w:val="0"/>
          <w:numId w:val="29"/>
        </w:numPr>
        <w:jc w:val="both"/>
        <w:rPr>
          <w:rFonts w:ascii="Arial" w:hAnsi="Arial" w:cs="Arial"/>
        </w:rPr>
      </w:pPr>
      <w:r w:rsidRPr="001623E4">
        <w:rPr>
          <w:rFonts w:ascii="Arial" w:hAnsi="Arial" w:cs="Arial"/>
        </w:rPr>
        <w:t>Escribir los deportes en que se han destacado los afrocolombianos y mencionar las figuras representativas en cada uno de ellos.</w:t>
      </w:r>
    </w:p>
    <w:p w:rsidR="00F56C79" w:rsidRPr="001623E4" w:rsidRDefault="00F56C79" w:rsidP="00F56C79">
      <w:pPr>
        <w:pStyle w:val="Prrafodelista"/>
        <w:numPr>
          <w:ilvl w:val="0"/>
          <w:numId w:val="29"/>
        </w:numPr>
        <w:jc w:val="both"/>
        <w:rPr>
          <w:rFonts w:ascii="Arial" w:hAnsi="Arial" w:cs="Arial"/>
        </w:rPr>
      </w:pPr>
      <w:r w:rsidRPr="001623E4">
        <w:rPr>
          <w:rFonts w:ascii="Arial" w:hAnsi="Arial" w:cs="Arial"/>
        </w:rPr>
        <w:t>¿Por qué cree que los afrocolombianos no han figurado en competencias deportivas como el tenis, el golf, el ciclismo, el automovilismo, la natación entre otros deportes?</w:t>
      </w:r>
    </w:p>
    <w:p w:rsidR="00F56C79" w:rsidRPr="001623E4" w:rsidRDefault="00F56C79" w:rsidP="00F56C79">
      <w:pPr>
        <w:pStyle w:val="Prrafodelista"/>
        <w:numPr>
          <w:ilvl w:val="0"/>
          <w:numId w:val="29"/>
        </w:numPr>
        <w:jc w:val="both"/>
        <w:rPr>
          <w:rFonts w:ascii="Arial" w:hAnsi="Arial" w:cs="Arial"/>
        </w:rPr>
      </w:pPr>
      <w:r w:rsidRPr="001623E4">
        <w:rPr>
          <w:rFonts w:ascii="Arial" w:hAnsi="Arial" w:cs="Arial"/>
        </w:rPr>
        <w:t>Mencione la región de Colombia con mayor  y menor población afrocolombiana</w:t>
      </w:r>
    </w:p>
    <w:p w:rsidR="00F56C79" w:rsidRDefault="00F56C79" w:rsidP="00F56C79">
      <w:pPr>
        <w:pStyle w:val="Prrafodelista"/>
        <w:numPr>
          <w:ilvl w:val="0"/>
          <w:numId w:val="29"/>
        </w:numPr>
        <w:jc w:val="both"/>
        <w:rPr>
          <w:rFonts w:ascii="Arial" w:hAnsi="Arial" w:cs="Arial"/>
        </w:rPr>
      </w:pPr>
      <w:r w:rsidRPr="001623E4">
        <w:rPr>
          <w:rFonts w:ascii="Arial" w:hAnsi="Arial" w:cs="Arial"/>
        </w:rPr>
        <w:t>Señalar 3 aportes esenciales de los afrocolombianos al país.</w:t>
      </w:r>
    </w:p>
    <w:p w:rsidR="001623E4" w:rsidRPr="001623E4" w:rsidRDefault="001623E4" w:rsidP="001623E4">
      <w:pPr>
        <w:jc w:val="both"/>
        <w:rPr>
          <w:rFonts w:ascii="Arial" w:hAnsi="Arial" w:cs="Arial"/>
          <w:b/>
        </w:rPr>
      </w:pPr>
    </w:p>
    <w:p w:rsidR="001623E4" w:rsidRDefault="001623E4" w:rsidP="001623E4">
      <w:pPr>
        <w:jc w:val="both"/>
        <w:rPr>
          <w:rFonts w:ascii="Arial" w:hAnsi="Arial" w:cs="Arial"/>
        </w:rPr>
      </w:pPr>
      <w:r w:rsidRPr="001623E4">
        <w:rPr>
          <w:rFonts w:ascii="Arial" w:hAnsi="Arial" w:cs="Arial"/>
          <w:b/>
        </w:rPr>
        <w:t>ACTIVIDAD # 2</w:t>
      </w:r>
    </w:p>
    <w:p w:rsidR="001623E4" w:rsidRPr="001623E4" w:rsidRDefault="001623E4" w:rsidP="001623E4">
      <w:pPr>
        <w:jc w:val="both"/>
        <w:rPr>
          <w:rFonts w:ascii="Arial" w:hAnsi="Arial" w:cs="Arial"/>
        </w:rPr>
      </w:pPr>
      <w:r>
        <w:rPr>
          <w:rFonts w:ascii="Arial" w:hAnsi="Arial" w:cs="Arial"/>
        </w:rPr>
        <w:t>Completa el siguiente cuadro comparativo</w:t>
      </w:r>
    </w:p>
    <w:tbl>
      <w:tblPr>
        <w:tblStyle w:val="Tablaconcuadrcula"/>
        <w:tblW w:w="0" w:type="auto"/>
        <w:tblLook w:val="04A0" w:firstRow="1" w:lastRow="0" w:firstColumn="1" w:lastColumn="0" w:noHBand="0" w:noVBand="1"/>
      </w:tblPr>
      <w:tblGrid>
        <w:gridCol w:w="5470"/>
        <w:gridCol w:w="5470"/>
      </w:tblGrid>
      <w:tr w:rsidR="007648D0" w:rsidRPr="001623E4" w:rsidTr="007648D0">
        <w:tc>
          <w:tcPr>
            <w:tcW w:w="5470" w:type="dxa"/>
          </w:tcPr>
          <w:p w:rsidR="007648D0" w:rsidRPr="001623E4" w:rsidRDefault="005D267E" w:rsidP="005D267E">
            <w:pPr>
              <w:jc w:val="center"/>
              <w:rPr>
                <w:rFonts w:ascii="Arial" w:hAnsi="Arial" w:cs="Arial"/>
              </w:rPr>
            </w:pPr>
            <w:r w:rsidRPr="001623E4">
              <w:rPr>
                <w:rFonts w:ascii="Arial" w:hAnsi="Arial" w:cs="Arial"/>
              </w:rPr>
              <w:t>Derecho</w:t>
            </w:r>
            <w:r w:rsidR="00FC7704">
              <w:rPr>
                <w:rFonts w:ascii="Arial" w:hAnsi="Arial" w:cs="Arial"/>
              </w:rPr>
              <w:t>s</w:t>
            </w:r>
            <w:r w:rsidRPr="001623E4">
              <w:rPr>
                <w:rFonts w:ascii="Arial" w:hAnsi="Arial" w:cs="Arial"/>
              </w:rPr>
              <w:t xml:space="preserve"> fundamental</w:t>
            </w:r>
            <w:r w:rsidR="00FC7704">
              <w:rPr>
                <w:rFonts w:ascii="Arial" w:hAnsi="Arial" w:cs="Arial"/>
              </w:rPr>
              <w:t>es</w:t>
            </w:r>
            <w:r w:rsidRPr="001623E4">
              <w:rPr>
                <w:rFonts w:ascii="Arial" w:hAnsi="Arial" w:cs="Arial"/>
              </w:rPr>
              <w:t xml:space="preserve"> </w:t>
            </w:r>
            <w:r w:rsidR="00FC7704">
              <w:rPr>
                <w:rFonts w:ascii="Arial" w:hAnsi="Arial" w:cs="Arial"/>
              </w:rPr>
              <w:t>(del 11 al 41</w:t>
            </w:r>
            <w:r w:rsidRPr="001623E4">
              <w:rPr>
                <w:rFonts w:ascii="Arial" w:hAnsi="Arial" w:cs="Arial"/>
              </w:rPr>
              <w:t xml:space="preserve"> según la constitución política Colombiana</w:t>
            </w:r>
            <w:r w:rsidR="00FC7704">
              <w:rPr>
                <w:rFonts w:ascii="Arial" w:hAnsi="Arial" w:cs="Arial"/>
              </w:rPr>
              <w:t>)</w:t>
            </w:r>
          </w:p>
        </w:tc>
        <w:tc>
          <w:tcPr>
            <w:tcW w:w="5470" w:type="dxa"/>
          </w:tcPr>
          <w:p w:rsidR="007648D0" w:rsidRPr="001623E4" w:rsidRDefault="005D267E" w:rsidP="005D267E">
            <w:pPr>
              <w:jc w:val="center"/>
              <w:rPr>
                <w:rFonts w:ascii="Arial" w:hAnsi="Arial" w:cs="Arial"/>
              </w:rPr>
            </w:pPr>
            <w:r w:rsidRPr="001623E4">
              <w:rPr>
                <w:rFonts w:ascii="Arial" w:hAnsi="Arial" w:cs="Arial"/>
              </w:rPr>
              <w:t>Explicación a través de un ejemplo real de la vida cotidiana</w:t>
            </w:r>
          </w:p>
        </w:tc>
      </w:tr>
      <w:tr w:rsidR="007648D0" w:rsidRPr="001623E4" w:rsidTr="00FC7704">
        <w:trPr>
          <w:trHeight w:val="5702"/>
        </w:trPr>
        <w:tc>
          <w:tcPr>
            <w:tcW w:w="5470" w:type="dxa"/>
          </w:tcPr>
          <w:p w:rsidR="007648D0" w:rsidRPr="001623E4" w:rsidRDefault="007648D0" w:rsidP="007648D0">
            <w:pPr>
              <w:jc w:val="both"/>
              <w:rPr>
                <w:rFonts w:ascii="Arial" w:hAnsi="Arial" w:cs="Arial"/>
              </w:rPr>
            </w:pPr>
          </w:p>
          <w:p w:rsidR="005D267E" w:rsidRPr="001623E4" w:rsidRDefault="005D267E" w:rsidP="007648D0">
            <w:pPr>
              <w:jc w:val="both"/>
              <w:rPr>
                <w:rFonts w:ascii="Arial" w:hAnsi="Arial" w:cs="Arial"/>
              </w:rPr>
            </w:pPr>
          </w:p>
          <w:p w:rsidR="005D267E" w:rsidRPr="001623E4" w:rsidRDefault="005D267E" w:rsidP="007648D0">
            <w:pPr>
              <w:jc w:val="both"/>
              <w:rPr>
                <w:rFonts w:ascii="Arial" w:hAnsi="Arial" w:cs="Arial"/>
              </w:rPr>
            </w:pPr>
          </w:p>
          <w:p w:rsidR="005D267E" w:rsidRPr="001623E4" w:rsidRDefault="005D267E" w:rsidP="007648D0">
            <w:pPr>
              <w:jc w:val="both"/>
              <w:rPr>
                <w:rFonts w:ascii="Arial" w:hAnsi="Arial" w:cs="Arial"/>
              </w:rPr>
            </w:pPr>
          </w:p>
          <w:p w:rsidR="005D267E" w:rsidRPr="001623E4" w:rsidRDefault="005D267E" w:rsidP="007648D0">
            <w:pPr>
              <w:jc w:val="both"/>
              <w:rPr>
                <w:rFonts w:ascii="Arial" w:hAnsi="Arial" w:cs="Arial"/>
              </w:rPr>
            </w:pPr>
          </w:p>
        </w:tc>
        <w:tc>
          <w:tcPr>
            <w:tcW w:w="5470" w:type="dxa"/>
          </w:tcPr>
          <w:p w:rsidR="007648D0" w:rsidRPr="001623E4" w:rsidRDefault="007648D0" w:rsidP="007648D0">
            <w:pPr>
              <w:jc w:val="both"/>
              <w:rPr>
                <w:rFonts w:ascii="Arial" w:hAnsi="Arial" w:cs="Arial"/>
              </w:rPr>
            </w:pPr>
          </w:p>
        </w:tc>
        <w:bookmarkStart w:id="0" w:name="_GoBack"/>
        <w:bookmarkEnd w:id="0"/>
      </w:tr>
    </w:tbl>
    <w:p w:rsidR="007648D0" w:rsidRPr="001623E4" w:rsidRDefault="007648D0" w:rsidP="007648D0">
      <w:pPr>
        <w:jc w:val="both"/>
        <w:rPr>
          <w:rFonts w:ascii="Arial" w:hAnsi="Arial" w:cs="Arial"/>
        </w:rPr>
      </w:pPr>
    </w:p>
    <w:sectPr w:rsidR="007648D0" w:rsidRPr="001623E4" w:rsidSect="001623E4">
      <w:pgSz w:w="12240" w:h="20160"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810" w:rsidRDefault="00DC7810" w:rsidP="00B74F03">
      <w:pPr>
        <w:spacing w:after="0" w:line="240" w:lineRule="auto"/>
      </w:pPr>
      <w:r>
        <w:separator/>
      </w:r>
    </w:p>
  </w:endnote>
  <w:endnote w:type="continuationSeparator" w:id="0">
    <w:p w:rsidR="00DC7810" w:rsidRDefault="00DC7810" w:rsidP="00B74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810" w:rsidRDefault="00DC7810" w:rsidP="00B74F03">
      <w:pPr>
        <w:spacing w:after="0" w:line="240" w:lineRule="auto"/>
      </w:pPr>
      <w:r>
        <w:separator/>
      </w:r>
    </w:p>
  </w:footnote>
  <w:footnote w:type="continuationSeparator" w:id="0">
    <w:p w:rsidR="00DC7810" w:rsidRDefault="00DC7810" w:rsidP="00B74F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1492"/>
    <w:multiLevelType w:val="hybridMultilevel"/>
    <w:tmpl w:val="6FD257E8"/>
    <w:lvl w:ilvl="0" w:tplc="240A000F">
      <w:start w:val="1"/>
      <w:numFmt w:val="decimal"/>
      <w:lvlText w:val="%1."/>
      <w:lvlJc w:val="left"/>
      <w:pPr>
        <w:ind w:left="360" w:hanging="360"/>
      </w:pPr>
    </w:lvl>
    <w:lvl w:ilvl="1" w:tplc="098461AA">
      <w:start w:val="1"/>
      <w:numFmt w:val="upperLetter"/>
      <w:lvlText w:val="%2."/>
      <w:lvlJc w:val="left"/>
      <w:pPr>
        <w:ind w:left="1080" w:hanging="360"/>
      </w:pPr>
      <w:rPr>
        <w:rFonts w:hint="default"/>
      </w:rPr>
    </w:lvl>
    <w:lvl w:ilvl="2" w:tplc="0C067D24">
      <w:start w:val="1"/>
      <w:numFmt w:val="lowerLetter"/>
      <w:lvlText w:val="%3."/>
      <w:lvlJc w:val="left"/>
      <w:pPr>
        <w:ind w:left="1980" w:hanging="360"/>
      </w:pPr>
      <w:rPr>
        <w:rFonts w:hint="default"/>
      </w:r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nsid w:val="028A1C84"/>
    <w:multiLevelType w:val="hybridMultilevel"/>
    <w:tmpl w:val="62EECCD8"/>
    <w:lvl w:ilvl="0" w:tplc="240A0015">
      <w:start w:val="1"/>
      <w:numFmt w:val="upperLetter"/>
      <w:lvlText w:val="%1."/>
      <w:lvlJc w:val="left"/>
      <w:pPr>
        <w:ind w:left="720" w:hanging="360"/>
      </w:pPr>
    </w:lvl>
    <w:lvl w:ilvl="1" w:tplc="098461AA">
      <w:start w:val="1"/>
      <w:numFmt w:val="upperLetter"/>
      <w:lvlText w:val="%2."/>
      <w:lvlJc w:val="left"/>
      <w:pPr>
        <w:ind w:left="1440" w:hanging="360"/>
      </w:pPr>
      <w:rPr>
        <w:rFonts w:hint="default"/>
      </w:rPr>
    </w:lvl>
    <w:lvl w:ilvl="2" w:tplc="240A0015">
      <w:start w:val="1"/>
      <w:numFmt w:val="upp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54A1483"/>
    <w:multiLevelType w:val="hybridMultilevel"/>
    <w:tmpl w:val="A648A35E"/>
    <w:lvl w:ilvl="0" w:tplc="240A0015">
      <w:start w:val="1"/>
      <w:numFmt w:val="upperLetter"/>
      <w:lvlText w:val="%1."/>
      <w:lvlJc w:val="left"/>
      <w:pPr>
        <w:ind w:left="720" w:hanging="360"/>
      </w:pPr>
    </w:lvl>
    <w:lvl w:ilvl="1" w:tplc="240A0015">
      <w:start w:val="1"/>
      <w:numFmt w:val="upp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8D0564A"/>
    <w:multiLevelType w:val="hybridMultilevel"/>
    <w:tmpl w:val="6016BF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D2C7305"/>
    <w:multiLevelType w:val="hybridMultilevel"/>
    <w:tmpl w:val="B0CE57C2"/>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1B16A69"/>
    <w:multiLevelType w:val="hybridMultilevel"/>
    <w:tmpl w:val="26E0E57E"/>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86F1680"/>
    <w:multiLevelType w:val="hybridMultilevel"/>
    <w:tmpl w:val="BC5CA414"/>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5">
      <w:start w:val="1"/>
      <w:numFmt w:val="upp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9FE58F6"/>
    <w:multiLevelType w:val="hybridMultilevel"/>
    <w:tmpl w:val="4840336A"/>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BB52AC1"/>
    <w:multiLevelType w:val="hybridMultilevel"/>
    <w:tmpl w:val="EC0C40CE"/>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5">
      <w:start w:val="1"/>
      <w:numFmt w:val="upp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E25226A"/>
    <w:multiLevelType w:val="hybridMultilevel"/>
    <w:tmpl w:val="2A04391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02C7866"/>
    <w:multiLevelType w:val="hybridMultilevel"/>
    <w:tmpl w:val="630AF4CC"/>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0882677"/>
    <w:multiLevelType w:val="hybridMultilevel"/>
    <w:tmpl w:val="AD02A0B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8382ACD"/>
    <w:multiLevelType w:val="hybridMultilevel"/>
    <w:tmpl w:val="9348A39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D526B68"/>
    <w:multiLevelType w:val="hybridMultilevel"/>
    <w:tmpl w:val="911A07E2"/>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DEC0031"/>
    <w:multiLevelType w:val="multilevel"/>
    <w:tmpl w:val="199CD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9F5010"/>
    <w:multiLevelType w:val="hybridMultilevel"/>
    <w:tmpl w:val="84D45E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26B3DEB"/>
    <w:multiLevelType w:val="hybridMultilevel"/>
    <w:tmpl w:val="3AE868C0"/>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53F53E5"/>
    <w:multiLevelType w:val="hybridMultilevel"/>
    <w:tmpl w:val="98AEC5A6"/>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5">
      <w:start w:val="1"/>
      <w:numFmt w:val="upp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E705DC1"/>
    <w:multiLevelType w:val="multilevel"/>
    <w:tmpl w:val="E0B6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8A22FE"/>
    <w:multiLevelType w:val="hybridMultilevel"/>
    <w:tmpl w:val="307C7D64"/>
    <w:lvl w:ilvl="0" w:tplc="CADCCFD0">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nsid w:val="50F63F11"/>
    <w:multiLevelType w:val="hybridMultilevel"/>
    <w:tmpl w:val="67D8644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5AC743DE"/>
    <w:multiLevelType w:val="multilevel"/>
    <w:tmpl w:val="BB2A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DF4FEE"/>
    <w:multiLevelType w:val="hybridMultilevel"/>
    <w:tmpl w:val="FB7094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D20619D"/>
    <w:multiLevelType w:val="hybridMultilevel"/>
    <w:tmpl w:val="445E3BB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3882109"/>
    <w:multiLevelType w:val="multilevel"/>
    <w:tmpl w:val="403C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062413"/>
    <w:multiLevelType w:val="hybridMultilevel"/>
    <w:tmpl w:val="388CDED8"/>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5">
      <w:start w:val="1"/>
      <w:numFmt w:val="upp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674D3106"/>
    <w:multiLevelType w:val="hybridMultilevel"/>
    <w:tmpl w:val="2E48EC7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C862DA1"/>
    <w:multiLevelType w:val="hybridMultilevel"/>
    <w:tmpl w:val="B26A2D52"/>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70F70D56"/>
    <w:multiLevelType w:val="hybridMultilevel"/>
    <w:tmpl w:val="7840B66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71035B13"/>
    <w:multiLevelType w:val="hybridMultilevel"/>
    <w:tmpl w:val="AB626302"/>
    <w:lvl w:ilvl="0" w:tplc="313AC3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24"/>
  </w:num>
  <w:num w:numId="4">
    <w:abstractNumId w:val="29"/>
  </w:num>
  <w:num w:numId="5">
    <w:abstractNumId w:val="0"/>
  </w:num>
  <w:num w:numId="6">
    <w:abstractNumId w:val="11"/>
  </w:num>
  <w:num w:numId="7">
    <w:abstractNumId w:val="4"/>
  </w:num>
  <w:num w:numId="8">
    <w:abstractNumId w:val="13"/>
  </w:num>
  <w:num w:numId="9">
    <w:abstractNumId w:val="28"/>
  </w:num>
  <w:num w:numId="10">
    <w:abstractNumId w:val="10"/>
  </w:num>
  <w:num w:numId="11">
    <w:abstractNumId w:val="20"/>
  </w:num>
  <w:num w:numId="12">
    <w:abstractNumId w:val="12"/>
  </w:num>
  <w:num w:numId="13">
    <w:abstractNumId w:val="9"/>
  </w:num>
  <w:num w:numId="14">
    <w:abstractNumId w:val="2"/>
  </w:num>
  <w:num w:numId="15">
    <w:abstractNumId w:val="27"/>
  </w:num>
  <w:num w:numId="16">
    <w:abstractNumId w:val="23"/>
  </w:num>
  <w:num w:numId="17">
    <w:abstractNumId w:val="25"/>
  </w:num>
  <w:num w:numId="18">
    <w:abstractNumId w:val="8"/>
  </w:num>
  <w:num w:numId="19">
    <w:abstractNumId w:val="1"/>
  </w:num>
  <w:num w:numId="20">
    <w:abstractNumId w:val="6"/>
  </w:num>
  <w:num w:numId="21">
    <w:abstractNumId w:val="17"/>
  </w:num>
  <w:num w:numId="22">
    <w:abstractNumId w:val="26"/>
  </w:num>
  <w:num w:numId="23">
    <w:abstractNumId w:val="5"/>
  </w:num>
  <w:num w:numId="24">
    <w:abstractNumId w:val="19"/>
  </w:num>
  <w:num w:numId="25">
    <w:abstractNumId w:val="16"/>
  </w:num>
  <w:num w:numId="26">
    <w:abstractNumId w:val="7"/>
  </w:num>
  <w:num w:numId="27">
    <w:abstractNumId w:val="22"/>
  </w:num>
  <w:num w:numId="28">
    <w:abstractNumId w:val="14"/>
  </w:num>
  <w:num w:numId="29">
    <w:abstractNumId w:val="3"/>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4FC"/>
    <w:rsid w:val="00025038"/>
    <w:rsid w:val="00075144"/>
    <w:rsid w:val="00083F2A"/>
    <w:rsid w:val="000C2496"/>
    <w:rsid w:val="000F6BBC"/>
    <w:rsid w:val="00130265"/>
    <w:rsid w:val="001501E4"/>
    <w:rsid w:val="001623E4"/>
    <w:rsid w:val="001A2B30"/>
    <w:rsid w:val="001E425E"/>
    <w:rsid w:val="002177B3"/>
    <w:rsid w:val="00224928"/>
    <w:rsid w:val="00234D37"/>
    <w:rsid w:val="00275736"/>
    <w:rsid w:val="002D5779"/>
    <w:rsid w:val="003144E8"/>
    <w:rsid w:val="00337CB3"/>
    <w:rsid w:val="0036214B"/>
    <w:rsid w:val="00363A9F"/>
    <w:rsid w:val="00385F9F"/>
    <w:rsid w:val="003E2EF2"/>
    <w:rsid w:val="00543051"/>
    <w:rsid w:val="00561562"/>
    <w:rsid w:val="005A452C"/>
    <w:rsid w:val="005D267E"/>
    <w:rsid w:val="005F0FDE"/>
    <w:rsid w:val="00614851"/>
    <w:rsid w:val="007407F1"/>
    <w:rsid w:val="007648D0"/>
    <w:rsid w:val="007658D9"/>
    <w:rsid w:val="008214FC"/>
    <w:rsid w:val="00864748"/>
    <w:rsid w:val="008A73A3"/>
    <w:rsid w:val="008B44AC"/>
    <w:rsid w:val="00936DF1"/>
    <w:rsid w:val="009762D7"/>
    <w:rsid w:val="00990EC5"/>
    <w:rsid w:val="009B31BE"/>
    <w:rsid w:val="00A00846"/>
    <w:rsid w:val="00A02C92"/>
    <w:rsid w:val="00A969AD"/>
    <w:rsid w:val="00B74F03"/>
    <w:rsid w:val="00B8730C"/>
    <w:rsid w:val="00C446B4"/>
    <w:rsid w:val="00DC3146"/>
    <w:rsid w:val="00DC7810"/>
    <w:rsid w:val="00DF6AA8"/>
    <w:rsid w:val="00E60EF7"/>
    <w:rsid w:val="00EE480D"/>
    <w:rsid w:val="00F134D5"/>
    <w:rsid w:val="00F56C79"/>
    <w:rsid w:val="00F6093B"/>
    <w:rsid w:val="00FC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2B37DB-74F1-484B-9F3D-C23DADEB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562"/>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6156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DC3146"/>
    <w:pPr>
      <w:ind w:left="720"/>
      <w:contextualSpacing/>
    </w:pPr>
  </w:style>
  <w:style w:type="paragraph" w:styleId="Textodeglobo">
    <w:name w:val="Balloon Text"/>
    <w:basedOn w:val="Normal"/>
    <w:link w:val="TextodegloboCar"/>
    <w:uiPriority w:val="99"/>
    <w:semiHidden/>
    <w:unhideWhenUsed/>
    <w:rsid w:val="00B74F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4F03"/>
    <w:rPr>
      <w:rFonts w:ascii="Tahoma" w:hAnsi="Tahoma" w:cs="Tahoma"/>
      <w:sz w:val="16"/>
      <w:szCs w:val="16"/>
      <w:lang w:val="es-CO"/>
    </w:rPr>
  </w:style>
  <w:style w:type="paragraph" w:styleId="Encabezado">
    <w:name w:val="header"/>
    <w:basedOn w:val="Normal"/>
    <w:link w:val="EncabezadoCar"/>
    <w:unhideWhenUsed/>
    <w:rsid w:val="00B74F03"/>
    <w:pPr>
      <w:tabs>
        <w:tab w:val="center" w:pos="4419"/>
        <w:tab w:val="right" w:pos="8838"/>
      </w:tabs>
      <w:spacing w:after="0" w:line="240" w:lineRule="auto"/>
    </w:pPr>
  </w:style>
  <w:style w:type="character" w:customStyle="1" w:styleId="EncabezadoCar">
    <w:name w:val="Encabezado Car"/>
    <w:basedOn w:val="Fuentedeprrafopredeter"/>
    <w:link w:val="Encabezado"/>
    <w:rsid w:val="00B74F03"/>
    <w:rPr>
      <w:lang w:val="es-CO"/>
    </w:rPr>
  </w:style>
  <w:style w:type="paragraph" w:styleId="Piedepgina">
    <w:name w:val="footer"/>
    <w:basedOn w:val="Normal"/>
    <w:link w:val="PiedepginaCar"/>
    <w:uiPriority w:val="99"/>
    <w:unhideWhenUsed/>
    <w:rsid w:val="00B74F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4F03"/>
    <w:rPr>
      <w:lang w:val="es-CO"/>
    </w:rPr>
  </w:style>
  <w:style w:type="table" w:styleId="Tablaconcuadrcula">
    <w:name w:val="Table Grid"/>
    <w:basedOn w:val="Tablanormal"/>
    <w:rsid w:val="00B74F03"/>
    <w:pPr>
      <w:spacing w:after="0" w:line="240" w:lineRule="auto"/>
    </w:pPr>
    <w:rPr>
      <w:lang w:val="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uiPriority w:val="1"/>
    <w:qFormat/>
    <w:rsid w:val="00B74F03"/>
    <w:pPr>
      <w:spacing w:after="0" w:line="240" w:lineRule="auto"/>
    </w:pPr>
    <w:rPr>
      <w:rFonts w:ascii="Calibri" w:eastAsia="Calibri" w:hAnsi="Calibri" w:cs="Times New Roman"/>
      <w:lang w:val="es-ES"/>
    </w:rPr>
  </w:style>
  <w:style w:type="character" w:styleId="Hipervnculo">
    <w:name w:val="Hyperlink"/>
    <w:basedOn w:val="Fuentedeprrafopredeter"/>
    <w:uiPriority w:val="99"/>
    <w:unhideWhenUsed/>
    <w:rsid w:val="00B873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61056">
      <w:bodyDiv w:val="1"/>
      <w:marLeft w:val="0"/>
      <w:marRight w:val="0"/>
      <w:marTop w:val="0"/>
      <w:marBottom w:val="0"/>
      <w:divBdr>
        <w:top w:val="none" w:sz="0" w:space="0" w:color="auto"/>
        <w:left w:val="none" w:sz="0" w:space="0" w:color="auto"/>
        <w:bottom w:val="none" w:sz="0" w:space="0" w:color="auto"/>
        <w:right w:val="none" w:sz="0" w:space="0" w:color="auto"/>
      </w:divBdr>
    </w:div>
    <w:div w:id="380985388">
      <w:bodyDiv w:val="1"/>
      <w:marLeft w:val="0"/>
      <w:marRight w:val="0"/>
      <w:marTop w:val="0"/>
      <w:marBottom w:val="0"/>
      <w:divBdr>
        <w:top w:val="none" w:sz="0" w:space="0" w:color="auto"/>
        <w:left w:val="none" w:sz="0" w:space="0" w:color="auto"/>
        <w:bottom w:val="none" w:sz="0" w:space="0" w:color="auto"/>
        <w:right w:val="none" w:sz="0" w:space="0" w:color="auto"/>
      </w:divBdr>
    </w:div>
    <w:div w:id="638072596">
      <w:bodyDiv w:val="1"/>
      <w:marLeft w:val="0"/>
      <w:marRight w:val="0"/>
      <w:marTop w:val="0"/>
      <w:marBottom w:val="0"/>
      <w:divBdr>
        <w:top w:val="none" w:sz="0" w:space="0" w:color="auto"/>
        <w:left w:val="none" w:sz="0" w:space="0" w:color="auto"/>
        <w:bottom w:val="none" w:sz="0" w:space="0" w:color="auto"/>
        <w:right w:val="none" w:sz="0" w:space="0" w:color="auto"/>
      </w:divBdr>
      <w:divsChild>
        <w:div w:id="1908493849">
          <w:marLeft w:val="0"/>
          <w:marRight w:val="0"/>
          <w:marTop w:val="0"/>
          <w:marBottom w:val="0"/>
          <w:divBdr>
            <w:top w:val="none" w:sz="0" w:space="0" w:color="auto"/>
            <w:left w:val="none" w:sz="0" w:space="0" w:color="auto"/>
            <w:bottom w:val="none" w:sz="0" w:space="0" w:color="auto"/>
            <w:right w:val="none" w:sz="0" w:space="0" w:color="auto"/>
          </w:divBdr>
          <w:divsChild>
            <w:div w:id="1617908147">
              <w:marLeft w:val="0"/>
              <w:marRight w:val="0"/>
              <w:marTop w:val="0"/>
              <w:marBottom w:val="0"/>
              <w:divBdr>
                <w:top w:val="none" w:sz="0" w:space="0" w:color="auto"/>
                <w:left w:val="none" w:sz="0" w:space="0" w:color="auto"/>
                <w:bottom w:val="none" w:sz="0" w:space="0" w:color="auto"/>
                <w:right w:val="none" w:sz="0" w:space="0" w:color="auto"/>
              </w:divBdr>
            </w:div>
          </w:divsChild>
        </w:div>
        <w:div w:id="67853223">
          <w:marLeft w:val="0"/>
          <w:marRight w:val="0"/>
          <w:marTop w:val="0"/>
          <w:marBottom w:val="0"/>
          <w:divBdr>
            <w:top w:val="none" w:sz="0" w:space="0" w:color="auto"/>
            <w:left w:val="none" w:sz="0" w:space="0" w:color="auto"/>
            <w:bottom w:val="none" w:sz="0" w:space="0" w:color="auto"/>
            <w:right w:val="none" w:sz="0" w:space="0" w:color="auto"/>
          </w:divBdr>
          <w:divsChild>
            <w:div w:id="1870096154">
              <w:marLeft w:val="0"/>
              <w:marRight w:val="0"/>
              <w:marTop w:val="0"/>
              <w:marBottom w:val="0"/>
              <w:divBdr>
                <w:top w:val="none" w:sz="0" w:space="0" w:color="auto"/>
                <w:left w:val="none" w:sz="0" w:space="0" w:color="auto"/>
                <w:bottom w:val="none" w:sz="0" w:space="0" w:color="auto"/>
                <w:right w:val="none" w:sz="0" w:space="0" w:color="auto"/>
              </w:divBdr>
              <w:divsChild>
                <w:div w:id="1933197017">
                  <w:marLeft w:val="0"/>
                  <w:marRight w:val="0"/>
                  <w:marTop w:val="0"/>
                  <w:marBottom w:val="0"/>
                  <w:divBdr>
                    <w:top w:val="none" w:sz="0" w:space="0" w:color="auto"/>
                    <w:left w:val="none" w:sz="0" w:space="0" w:color="auto"/>
                    <w:bottom w:val="none" w:sz="0" w:space="0" w:color="auto"/>
                    <w:right w:val="none" w:sz="0" w:space="0" w:color="auto"/>
                  </w:divBdr>
                  <w:divsChild>
                    <w:div w:id="1035040289">
                      <w:marLeft w:val="0"/>
                      <w:marRight w:val="0"/>
                      <w:marTop w:val="0"/>
                      <w:marBottom w:val="0"/>
                      <w:divBdr>
                        <w:top w:val="none" w:sz="0" w:space="0" w:color="auto"/>
                        <w:left w:val="none" w:sz="0" w:space="0" w:color="auto"/>
                        <w:bottom w:val="none" w:sz="0" w:space="0" w:color="auto"/>
                        <w:right w:val="none" w:sz="0" w:space="0" w:color="auto"/>
                      </w:divBdr>
                    </w:div>
                  </w:divsChild>
                </w:div>
                <w:div w:id="1355114209">
                  <w:marLeft w:val="0"/>
                  <w:marRight w:val="0"/>
                  <w:marTop w:val="0"/>
                  <w:marBottom w:val="0"/>
                  <w:divBdr>
                    <w:top w:val="none" w:sz="0" w:space="0" w:color="auto"/>
                    <w:left w:val="none" w:sz="0" w:space="0" w:color="auto"/>
                    <w:bottom w:val="none" w:sz="0" w:space="0" w:color="auto"/>
                    <w:right w:val="none" w:sz="0" w:space="0" w:color="auto"/>
                  </w:divBdr>
                  <w:divsChild>
                    <w:div w:id="700319339">
                      <w:marLeft w:val="0"/>
                      <w:marRight w:val="0"/>
                      <w:marTop w:val="0"/>
                      <w:marBottom w:val="0"/>
                      <w:divBdr>
                        <w:top w:val="none" w:sz="0" w:space="0" w:color="auto"/>
                        <w:left w:val="none" w:sz="0" w:space="0" w:color="auto"/>
                        <w:bottom w:val="none" w:sz="0" w:space="0" w:color="auto"/>
                        <w:right w:val="none" w:sz="0" w:space="0" w:color="auto"/>
                      </w:divBdr>
                      <w:divsChild>
                        <w:div w:id="817038462">
                          <w:marLeft w:val="0"/>
                          <w:marRight w:val="0"/>
                          <w:marTop w:val="0"/>
                          <w:marBottom w:val="0"/>
                          <w:divBdr>
                            <w:top w:val="none" w:sz="0" w:space="0" w:color="auto"/>
                            <w:left w:val="none" w:sz="0" w:space="0" w:color="auto"/>
                            <w:bottom w:val="none" w:sz="0" w:space="0" w:color="auto"/>
                            <w:right w:val="none" w:sz="0" w:space="0" w:color="auto"/>
                          </w:divBdr>
                        </w:div>
                        <w:div w:id="476383207">
                          <w:marLeft w:val="300"/>
                          <w:marRight w:val="0"/>
                          <w:marTop w:val="0"/>
                          <w:marBottom w:val="0"/>
                          <w:divBdr>
                            <w:top w:val="none" w:sz="0" w:space="0" w:color="auto"/>
                            <w:left w:val="none" w:sz="0" w:space="0" w:color="auto"/>
                            <w:bottom w:val="none" w:sz="0" w:space="0" w:color="auto"/>
                            <w:right w:val="none" w:sz="0" w:space="0" w:color="auto"/>
                          </w:divBdr>
                          <w:divsChild>
                            <w:div w:id="466944471">
                              <w:marLeft w:val="0"/>
                              <w:marRight w:val="0"/>
                              <w:marTop w:val="0"/>
                              <w:marBottom w:val="0"/>
                              <w:divBdr>
                                <w:top w:val="none" w:sz="0" w:space="0" w:color="auto"/>
                                <w:left w:val="none" w:sz="0" w:space="0" w:color="auto"/>
                                <w:bottom w:val="none" w:sz="0" w:space="0" w:color="auto"/>
                                <w:right w:val="none" w:sz="0" w:space="0" w:color="auto"/>
                              </w:divBdr>
                              <w:divsChild>
                                <w:div w:id="1467044562">
                                  <w:marLeft w:val="0"/>
                                  <w:marRight w:val="0"/>
                                  <w:marTop w:val="0"/>
                                  <w:marBottom w:val="0"/>
                                  <w:divBdr>
                                    <w:top w:val="none" w:sz="0" w:space="0" w:color="auto"/>
                                    <w:left w:val="none" w:sz="0" w:space="0" w:color="auto"/>
                                    <w:bottom w:val="none" w:sz="0" w:space="0" w:color="auto"/>
                                    <w:right w:val="none" w:sz="0" w:space="0" w:color="auto"/>
                                  </w:divBdr>
                                </w:div>
                                <w:div w:id="161324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565619">
                  <w:marLeft w:val="0"/>
                  <w:marRight w:val="0"/>
                  <w:marTop w:val="0"/>
                  <w:marBottom w:val="0"/>
                  <w:divBdr>
                    <w:top w:val="none" w:sz="0" w:space="0" w:color="auto"/>
                    <w:left w:val="none" w:sz="0" w:space="0" w:color="auto"/>
                    <w:bottom w:val="none" w:sz="0" w:space="0" w:color="auto"/>
                    <w:right w:val="none" w:sz="0" w:space="0" w:color="auto"/>
                  </w:divBdr>
                  <w:divsChild>
                    <w:div w:id="940989262">
                      <w:marLeft w:val="0"/>
                      <w:marRight w:val="0"/>
                      <w:marTop w:val="0"/>
                      <w:marBottom w:val="0"/>
                      <w:divBdr>
                        <w:top w:val="none" w:sz="0" w:space="0" w:color="auto"/>
                        <w:left w:val="none" w:sz="0" w:space="0" w:color="auto"/>
                        <w:bottom w:val="none" w:sz="0" w:space="0" w:color="auto"/>
                        <w:right w:val="none" w:sz="0" w:space="0" w:color="auto"/>
                      </w:divBdr>
                      <w:divsChild>
                        <w:div w:id="2084058301">
                          <w:marLeft w:val="0"/>
                          <w:marRight w:val="0"/>
                          <w:marTop w:val="0"/>
                          <w:marBottom w:val="0"/>
                          <w:divBdr>
                            <w:top w:val="none" w:sz="0" w:space="0" w:color="auto"/>
                            <w:left w:val="none" w:sz="0" w:space="0" w:color="auto"/>
                            <w:bottom w:val="none" w:sz="0" w:space="0" w:color="auto"/>
                            <w:right w:val="none" w:sz="0" w:space="0" w:color="auto"/>
                          </w:divBdr>
                        </w:div>
                        <w:div w:id="368188683">
                          <w:marLeft w:val="300"/>
                          <w:marRight w:val="0"/>
                          <w:marTop w:val="0"/>
                          <w:marBottom w:val="0"/>
                          <w:divBdr>
                            <w:top w:val="none" w:sz="0" w:space="0" w:color="auto"/>
                            <w:left w:val="none" w:sz="0" w:space="0" w:color="auto"/>
                            <w:bottom w:val="none" w:sz="0" w:space="0" w:color="auto"/>
                            <w:right w:val="none" w:sz="0" w:space="0" w:color="auto"/>
                          </w:divBdr>
                          <w:divsChild>
                            <w:div w:id="1923949187">
                              <w:marLeft w:val="0"/>
                              <w:marRight w:val="0"/>
                              <w:marTop w:val="0"/>
                              <w:marBottom w:val="0"/>
                              <w:divBdr>
                                <w:top w:val="none" w:sz="0" w:space="0" w:color="auto"/>
                                <w:left w:val="none" w:sz="0" w:space="0" w:color="auto"/>
                                <w:bottom w:val="none" w:sz="0" w:space="0" w:color="auto"/>
                                <w:right w:val="none" w:sz="0" w:space="0" w:color="auto"/>
                              </w:divBdr>
                              <w:divsChild>
                                <w:div w:id="13313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341600">
      <w:bodyDiv w:val="1"/>
      <w:marLeft w:val="0"/>
      <w:marRight w:val="0"/>
      <w:marTop w:val="0"/>
      <w:marBottom w:val="0"/>
      <w:divBdr>
        <w:top w:val="none" w:sz="0" w:space="0" w:color="auto"/>
        <w:left w:val="none" w:sz="0" w:space="0" w:color="auto"/>
        <w:bottom w:val="none" w:sz="0" w:space="0" w:color="auto"/>
        <w:right w:val="none" w:sz="0" w:space="0" w:color="auto"/>
      </w:divBdr>
    </w:div>
    <w:div w:id="1592930131">
      <w:bodyDiv w:val="1"/>
      <w:marLeft w:val="0"/>
      <w:marRight w:val="0"/>
      <w:marTop w:val="0"/>
      <w:marBottom w:val="0"/>
      <w:divBdr>
        <w:top w:val="none" w:sz="0" w:space="0" w:color="auto"/>
        <w:left w:val="none" w:sz="0" w:space="0" w:color="auto"/>
        <w:bottom w:val="none" w:sz="0" w:space="0" w:color="auto"/>
        <w:right w:val="none" w:sz="0" w:space="0" w:color="auto"/>
      </w:divBdr>
    </w:div>
    <w:div w:id="1764916474">
      <w:bodyDiv w:val="1"/>
      <w:marLeft w:val="0"/>
      <w:marRight w:val="0"/>
      <w:marTop w:val="0"/>
      <w:marBottom w:val="0"/>
      <w:divBdr>
        <w:top w:val="none" w:sz="0" w:space="0" w:color="auto"/>
        <w:left w:val="none" w:sz="0" w:space="0" w:color="auto"/>
        <w:bottom w:val="none" w:sz="0" w:space="0" w:color="auto"/>
        <w:right w:val="none" w:sz="0" w:space="0" w:color="auto"/>
      </w:divBdr>
    </w:div>
    <w:div w:id="205581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4423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 MAHGDEMI SOL</dc:creator>
  <cp:lastModifiedBy>Usuario</cp:lastModifiedBy>
  <cp:revision>2</cp:revision>
  <dcterms:created xsi:type="dcterms:W3CDTF">2019-09-02T19:47:00Z</dcterms:created>
  <dcterms:modified xsi:type="dcterms:W3CDTF">2019-09-02T19:47:00Z</dcterms:modified>
</cp:coreProperties>
</file>